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0A860" w14:textId="6212277E" w:rsidR="00BD44C7" w:rsidRDefault="00BD44C7" w:rsidP="00BD1085">
      <w:pPr>
        <w:spacing w:after="120" w:line="240" w:lineRule="auto"/>
        <w:rPr>
          <w:rFonts w:ascii="Arial" w:hAnsi="Arial" w:cs="Arial"/>
          <w:b/>
        </w:rPr>
      </w:pPr>
      <w:r w:rsidRPr="00BD44C7">
        <w:rPr>
          <w:rFonts w:ascii="Arial" w:hAnsi="Arial" w:cs="Arial"/>
          <w:b/>
          <w:highlight w:val="yellow"/>
        </w:rPr>
        <w:t>*This is a template</w:t>
      </w:r>
      <w:r>
        <w:rPr>
          <w:rFonts w:ascii="Arial" w:hAnsi="Arial" w:cs="Arial"/>
          <w:b/>
          <w:highlight w:val="yellow"/>
        </w:rPr>
        <w:t xml:space="preserve"> </w:t>
      </w:r>
      <w:r w:rsidRPr="00BD44C7">
        <w:rPr>
          <w:rFonts w:ascii="Arial" w:hAnsi="Arial" w:cs="Arial"/>
          <w:b/>
          <w:highlight w:val="yellow"/>
        </w:rPr>
        <w:t xml:space="preserve">– transfer to your organisational </w:t>
      </w:r>
      <w:r w:rsidRPr="0084779B">
        <w:rPr>
          <w:rFonts w:ascii="Arial" w:hAnsi="Arial" w:cs="Arial"/>
          <w:b/>
          <w:highlight w:val="yellow"/>
        </w:rPr>
        <w:t>letterhead</w:t>
      </w:r>
      <w:r w:rsidR="0084779B" w:rsidRPr="0084779B">
        <w:rPr>
          <w:rFonts w:ascii="Arial" w:hAnsi="Arial" w:cs="Arial"/>
          <w:b/>
          <w:highlight w:val="yellow"/>
        </w:rPr>
        <w:t xml:space="preserve"> and email</w:t>
      </w:r>
      <w:r w:rsidR="00B315C6">
        <w:rPr>
          <w:rFonts w:ascii="Arial" w:hAnsi="Arial" w:cs="Arial"/>
          <w:b/>
        </w:rPr>
        <w:t xml:space="preserve"> </w:t>
      </w:r>
      <w:r w:rsidR="00B315C6" w:rsidRPr="00B315C6">
        <w:rPr>
          <w:rFonts w:ascii="Arial" w:hAnsi="Arial" w:cs="Arial"/>
          <w:b/>
          <w:highlight w:val="yellow"/>
        </w:rPr>
        <w:t>– rps@aec.gov.au</w:t>
      </w:r>
    </w:p>
    <w:p w14:paraId="10A5FF47" w14:textId="77777777" w:rsidR="00264F85" w:rsidRDefault="00264F85" w:rsidP="00BD1085">
      <w:pPr>
        <w:spacing w:after="0" w:line="240" w:lineRule="auto"/>
        <w:rPr>
          <w:rFonts w:ascii="Arial" w:hAnsi="Arial" w:cs="Arial"/>
        </w:rPr>
      </w:pPr>
    </w:p>
    <w:p w14:paraId="00DA9C44" w14:textId="4FA539C4" w:rsidR="00BD1085" w:rsidRPr="008D6ED1" w:rsidRDefault="00BD1085" w:rsidP="0084779B">
      <w:pPr>
        <w:spacing w:after="0" w:line="240" w:lineRule="auto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>Electoral Commissioner</w:t>
      </w:r>
    </w:p>
    <w:p w14:paraId="5DA98C22" w14:textId="77777777" w:rsidR="00BD1085" w:rsidRPr="008D6ED1" w:rsidRDefault="00BD1085" w:rsidP="0084779B">
      <w:pPr>
        <w:spacing w:after="0" w:line="240" w:lineRule="auto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>Australian Electoral Commission</w:t>
      </w:r>
    </w:p>
    <w:p w14:paraId="4C71E45D" w14:textId="1A08C3DA" w:rsidR="00BD1085" w:rsidRDefault="00BD1085" w:rsidP="0084779B">
      <w:pPr>
        <w:spacing w:after="0" w:line="240" w:lineRule="auto"/>
        <w:jc w:val="both"/>
        <w:rPr>
          <w:rFonts w:ascii="Arial" w:hAnsi="Arial" w:cs="Arial"/>
        </w:rPr>
      </w:pPr>
    </w:p>
    <w:p w14:paraId="48529FB9" w14:textId="77777777" w:rsidR="00BD1085" w:rsidRPr="008D6ED1" w:rsidRDefault="00BD1085" w:rsidP="0084779B">
      <w:pPr>
        <w:spacing w:after="120" w:line="240" w:lineRule="auto"/>
        <w:jc w:val="both"/>
        <w:rPr>
          <w:rFonts w:ascii="Arial" w:hAnsi="Arial" w:cs="Arial"/>
        </w:rPr>
      </w:pPr>
    </w:p>
    <w:p w14:paraId="24C6512D" w14:textId="77777777" w:rsidR="00BD1085" w:rsidRDefault="00BD1085" w:rsidP="0084779B">
      <w:pPr>
        <w:spacing w:after="120" w:line="240" w:lineRule="auto"/>
        <w:jc w:val="center"/>
        <w:rPr>
          <w:rFonts w:ascii="Arial" w:hAnsi="Arial" w:cs="Arial"/>
          <w:b/>
        </w:rPr>
      </w:pPr>
      <w:r w:rsidRPr="008D6ED1">
        <w:rPr>
          <w:rFonts w:ascii="Arial" w:hAnsi="Arial" w:cs="Arial"/>
          <w:b/>
        </w:rPr>
        <w:t xml:space="preserve">STATEMENT OF ASSURANCE – </w:t>
      </w:r>
      <w:r w:rsidRPr="006F05C5">
        <w:rPr>
          <w:rFonts w:ascii="Arial" w:hAnsi="Arial" w:cs="Arial"/>
          <w:b/>
          <w:highlight w:val="yellow"/>
        </w:rPr>
        <w:t>[insert date]</w:t>
      </w:r>
    </w:p>
    <w:p w14:paraId="72DED679" w14:textId="77777777" w:rsidR="0084779B" w:rsidRPr="008D6ED1" w:rsidRDefault="0084779B" w:rsidP="0084779B">
      <w:pPr>
        <w:spacing w:after="120" w:line="240" w:lineRule="auto"/>
        <w:jc w:val="center"/>
        <w:rPr>
          <w:rFonts w:ascii="Arial" w:hAnsi="Arial" w:cs="Arial"/>
          <w:b/>
        </w:rPr>
      </w:pPr>
    </w:p>
    <w:p w14:paraId="6725046F" w14:textId="49038383" w:rsidR="00BD1085" w:rsidRPr="008D6ED1" w:rsidRDefault="00BD1085" w:rsidP="0084779B">
      <w:pPr>
        <w:spacing w:after="120" w:line="240" w:lineRule="auto"/>
        <w:jc w:val="both"/>
        <w:rPr>
          <w:rFonts w:ascii="Arial" w:hAnsi="Arial" w:cs="Arial"/>
          <w:b/>
        </w:rPr>
      </w:pPr>
      <w:r w:rsidRPr="008D6ED1">
        <w:rPr>
          <w:rFonts w:ascii="Arial" w:hAnsi="Arial" w:cs="Arial"/>
          <w:b/>
        </w:rPr>
        <w:t xml:space="preserve">Compliance by </w:t>
      </w:r>
      <w:r w:rsidRPr="006F05C5">
        <w:rPr>
          <w:rFonts w:ascii="Arial" w:hAnsi="Arial" w:cs="Arial"/>
          <w:b/>
          <w:highlight w:val="yellow"/>
        </w:rPr>
        <w:t>[insert name of prescribed authority]</w:t>
      </w:r>
      <w:r w:rsidRPr="008D6ED1">
        <w:rPr>
          <w:rFonts w:ascii="Arial" w:hAnsi="Arial" w:cs="Arial"/>
          <w:b/>
        </w:rPr>
        <w:t xml:space="preserve"> (the ‘Authority’) with the conditions of the </w:t>
      </w:r>
      <w:r w:rsidR="0004150A">
        <w:rPr>
          <w:rFonts w:ascii="Arial" w:hAnsi="Arial" w:cs="Arial"/>
          <w:b/>
          <w:i/>
          <w:iCs/>
        </w:rPr>
        <w:t>Acknowledgement for the Safeguard of Elector Information</w:t>
      </w:r>
      <w:r w:rsidR="0084779B">
        <w:rPr>
          <w:rFonts w:ascii="Arial" w:hAnsi="Arial" w:cs="Arial"/>
          <w:b/>
          <w:i/>
          <w:iCs/>
        </w:rPr>
        <w:t xml:space="preserve"> </w:t>
      </w:r>
      <w:r w:rsidRPr="008D6ED1">
        <w:rPr>
          <w:rFonts w:ascii="Arial" w:hAnsi="Arial" w:cs="Arial"/>
          <w:b/>
        </w:rPr>
        <w:t>(the ‘</w:t>
      </w:r>
      <w:r w:rsidR="0004150A">
        <w:rPr>
          <w:rFonts w:ascii="Arial" w:hAnsi="Arial" w:cs="Arial"/>
          <w:b/>
        </w:rPr>
        <w:t>Acknowledgement</w:t>
      </w:r>
      <w:r w:rsidRPr="008D6ED1">
        <w:rPr>
          <w:rFonts w:ascii="Arial" w:hAnsi="Arial" w:cs="Arial"/>
          <w:b/>
        </w:rPr>
        <w:t xml:space="preserve">’) dated </w:t>
      </w:r>
      <w:r w:rsidRPr="006F05C5">
        <w:rPr>
          <w:rFonts w:ascii="Arial" w:hAnsi="Arial" w:cs="Arial"/>
          <w:b/>
          <w:highlight w:val="yellow"/>
        </w:rPr>
        <w:t>[insert date]</w:t>
      </w:r>
      <w:r w:rsidRPr="008D6ED1">
        <w:rPr>
          <w:rFonts w:ascii="Arial" w:hAnsi="Arial" w:cs="Arial"/>
          <w:b/>
        </w:rPr>
        <w:t xml:space="preserve"> with respect to Elector Information provided under item 4 of the table in subsection 90</w:t>
      </w:r>
      <w:proofErr w:type="gramStart"/>
      <w:r w:rsidRPr="008D6ED1">
        <w:rPr>
          <w:rFonts w:ascii="Arial" w:hAnsi="Arial" w:cs="Arial"/>
          <w:b/>
        </w:rPr>
        <w:t>B(</w:t>
      </w:r>
      <w:proofErr w:type="gramEnd"/>
      <w:r w:rsidRPr="008D6ED1">
        <w:rPr>
          <w:rFonts w:ascii="Arial" w:hAnsi="Arial" w:cs="Arial"/>
          <w:b/>
        </w:rPr>
        <w:t xml:space="preserve">4) of the </w:t>
      </w:r>
      <w:r w:rsidRPr="008D6ED1">
        <w:rPr>
          <w:rFonts w:ascii="Arial" w:hAnsi="Arial" w:cs="Arial"/>
          <w:b/>
          <w:i/>
        </w:rPr>
        <w:t>Commonwealth Electoral Act 1918</w:t>
      </w:r>
      <w:r w:rsidRPr="008D6ED1">
        <w:rPr>
          <w:rFonts w:ascii="Arial" w:hAnsi="Arial" w:cs="Arial"/>
          <w:b/>
        </w:rPr>
        <w:t xml:space="preserve"> </w:t>
      </w:r>
      <w:r w:rsidR="00C004C9">
        <w:rPr>
          <w:rFonts w:ascii="Arial" w:hAnsi="Arial" w:cs="Arial"/>
          <w:b/>
        </w:rPr>
        <w:t>(</w:t>
      </w:r>
      <w:proofErr w:type="spellStart"/>
      <w:r w:rsidR="00C004C9">
        <w:rPr>
          <w:rFonts w:ascii="Arial" w:hAnsi="Arial" w:cs="Arial"/>
          <w:b/>
        </w:rPr>
        <w:t>Cth</w:t>
      </w:r>
      <w:proofErr w:type="spellEnd"/>
      <w:r w:rsidR="00C004C9">
        <w:rPr>
          <w:rFonts w:ascii="Arial" w:hAnsi="Arial" w:cs="Arial"/>
          <w:b/>
        </w:rPr>
        <w:t xml:space="preserve">) </w:t>
      </w:r>
      <w:r w:rsidRPr="008D6ED1">
        <w:rPr>
          <w:rFonts w:ascii="Arial" w:hAnsi="Arial" w:cs="Arial"/>
          <w:b/>
        </w:rPr>
        <w:t>(the ‘Electoral Act’).</w:t>
      </w:r>
    </w:p>
    <w:p w14:paraId="12281568" w14:textId="77777777" w:rsidR="00BD1085" w:rsidRPr="008D6ED1" w:rsidRDefault="00BD1085" w:rsidP="0084779B">
      <w:pPr>
        <w:spacing w:after="120" w:line="240" w:lineRule="auto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 xml:space="preserve">I, </w:t>
      </w:r>
      <w:r w:rsidRPr="006F05C5">
        <w:rPr>
          <w:rFonts w:ascii="Arial" w:hAnsi="Arial" w:cs="Arial"/>
          <w:highlight w:val="yellow"/>
        </w:rPr>
        <w:t>[</w:t>
      </w:r>
      <w:r w:rsidRPr="006F05C5">
        <w:rPr>
          <w:rFonts w:ascii="Arial" w:hAnsi="Arial" w:cs="Arial"/>
          <w:i/>
          <w:iCs/>
          <w:highlight w:val="yellow"/>
        </w:rPr>
        <w:t>insert name of signatory</w:t>
      </w:r>
      <w:r w:rsidRPr="006F05C5">
        <w:rPr>
          <w:rFonts w:ascii="Arial" w:hAnsi="Arial" w:cs="Arial"/>
          <w:highlight w:val="yellow"/>
        </w:rPr>
        <w:t>]</w:t>
      </w:r>
      <w:r w:rsidRPr="008D6ED1">
        <w:rPr>
          <w:rFonts w:ascii="Arial" w:hAnsi="Arial" w:cs="Arial"/>
        </w:rPr>
        <w:t xml:space="preserve"> being the </w:t>
      </w:r>
      <w:r w:rsidRPr="006F05C5">
        <w:rPr>
          <w:rFonts w:ascii="Arial" w:hAnsi="Arial" w:cs="Arial"/>
          <w:highlight w:val="yellow"/>
        </w:rPr>
        <w:t>[insert position held in the Authority]</w:t>
      </w:r>
      <w:r w:rsidRPr="008D6ED1">
        <w:rPr>
          <w:rFonts w:ascii="Arial" w:hAnsi="Arial" w:cs="Arial"/>
        </w:rPr>
        <w:t xml:space="preserve"> declare [</w:t>
      </w:r>
      <w:r w:rsidRPr="006F05C5">
        <w:rPr>
          <w:rFonts w:ascii="Arial" w:hAnsi="Arial" w:cs="Arial"/>
          <w:highlight w:val="yellow"/>
        </w:rPr>
        <w:t>as]/[on behalf of]</w:t>
      </w:r>
      <w:r w:rsidRPr="008D6ED1">
        <w:rPr>
          <w:rFonts w:ascii="Arial" w:hAnsi="Arial" w:cs="Arial"/>
        </w:rPr>
        <w:t xml:space="preserve"> the Authority that:</w:t>
      </w:r>
    </w:p>
    <w:p w14:paraId="26C9ECA8" w14:textId="77777777" w:rsidR="00BD1085" w:rsidRPr="008D6ED1" w:rsidRDefault="00BD1085" w:rsidP="0084779B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>I am authorised to give this declaration on behalf of the Authority;</w:t>
      </w:r>
    </w:p>
    <w:p w14:paraId="2B88B383" w14:textId="77777777" w:rsidR="00BD1085" w:rsidRPr="008D6ED1" w:rsidRDefault="00BD1085" w:rsidP="0084779B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>During the financial year:</w:t>
      </w:r>
    </w:p>
    <w:p w14:paraId="365B7132" w14:textId="4A2DA0B5" w:rsidR="00BD1085" w:rsidRPr="008D6ED1" w:rsidRDefault="00BD1085" w:rsidP="0084779B">
      <w:pPr>
        <w:pStyle w:val="ListParagraph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 xml:space="preserve">there has not been an ‘eligible data breach’ (as that term is defined in the </w:t>
      </w:r>
      <w:r w:rsidRPr="008D6ED1">
        <w:rPr>
          <w:rFonts w:ascii="Arial" w:hAnsi="Arial" w:cs="Arial"/>
          <w:i/>
        </w:rPr>
        <w:t>Privacy Act 1988</w:t>
      </w:r>
      <w:r w:rsidR="00C004C9">
        <w:rPr>
          <w:rFonts w:ascii="Arial" w:hAnsi="Arial" w:cs="Arial"/>
          <w:i/>
        </w:rPr>
        <w:t xml:space="preserve"> </w:t>
      </w:r>
      <w:r w:rsidR="00C004C9">
        <w:rPr>
          <w:rFonts w:ascii="Arial" w:hAnsi="Arial" w:cs="Arial"/>
          <w:iCs/>
        </w:rPr>
        <w:t>(</w:t>
      </w:r>
      <w:proofErr w:type="spellStart"/>
      <w:r w:rsidR="00C004C9">
        <w:rPr>
          <w:rFonts w:ascii="Arial" w:hAnsi="Arial" w:cs="Arial"/>
          <w:iCs/>
        </w:rPr>
        <w:t>Cth</w:t>
      </w:r>
      <w:proofErr w:type="spellEnd"/>
      <w:r w:rsidR="00C004C9">
        <w:rPr>
          <w:rFonts w:ascii="Arial" w:hAnsi="Arial" w:cs="Arial"/>
          <w:iCs/>
        </w:rPr>
        <w:t>)</w:t>
      </w:r>
      <w:r w:rsidRPr="008D6ED1">
        <w:rPr>
          <w:rFonts w:ascii="Arial" w:hAnsi="Arial" w:cs="Arial"/>
        </w:rPr>
        <w:t>) involving Elector Information provided to the Authority;</w:t>
      </w:r>
    </w:p>
    <w:p w14:paraId="6D126560" w14:textId="77777777" w:rsidR="00BD1085" w:rsidRPr="008D6ED1" w:rsidRDefault="00BD1085" w:rsidP="0084779B">
      <w:pPr>
        <w:pStyle w:val="ListParagraph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color w:val="000000"/>
          <w:shd w:val="clear" w:color="auto" w:fill="FFFFFF"/>
        </w:rPr>
      </w:pPr>
      <w:r w:rsidRPr="008D6ED1">
        <w:rPr>
          <w:rFonts w:ascii="Arial" w:hAnsi="Arial" w:cs="Arial"/>
        </w:rPr>
        <w:t>Elector Information provided to the Authority has been used in accordance with:</w:t>
      </w:r>
    </w:p>
    <w:p w14:paraId="75C80863" w14:textId="7175201A" w:rsidR="00BD1085" w:rsidRPr="008D6ED1" w:rsidRDefault="00BD1085" w:rsidP="0084779B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color w:val="000000"/>
          <w:shd w:val="clear" w:color="auto" w:fill="FFFFFF"/>
        </w:rPr>
      </w:pPr>
      <w:r w:rsidRPr="008D6ED1">
        <w:rPr>
          <w:rFonts w:ascii="Arial" w:hAnsi="Arial" w:cs="Arial"/>
        </w:rPr>
        <w:t xml:space="preserve">the </w:t>
      </w:r>
      <w:r w:rsidR="0004150A">
        <w:rPr>
          <w:rFonts w:ascii="Arial" w:hAnsi="Arial" w:cs="Arial"/>
        </w:rPr>
        <w:t>Acknowledgement</w:t>
      </w:r>
      <w:r w:rsidRPr="008D6ED1">
        <w:rPr>
          <w:rFonts w:ascii="Arial" w:hAnsi="Arial" w:cs="Arial"/>
        </w:rPr>
        <w:t xml:space="preserve">; </w:t>
      </w:r>
    </w:p>
    <w:p w14:paraId="15F6A931" w14:textId="77777777" w:rsidR="00BD1085" w:rsidRPr="008D6ED1" w:rsidRDefault="00BD1085" w:rsidP="0084779B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color w:val="000000"/>
          <w:shd w:val="clear" w:color="auto" w:fill="FFFFFF"/>
        </w:rPr>
      </w:pPr>
      <w:r w:rsidRPr="008D6ED1">
        <w:rPr>
          <w:rFonts w:ascii="Arial" w:hAnsi="Arial" w:cs="Arial"/>
        </w:rPr>
        <w:t>subsections 91A(2AA) and 91B(2) of the Electoral Act and;</w:t>
      </w:r>
    </w:p>
    <w:p w14:paraId="32C56D95" w14:textId="4682B662" w:rsidR="00BD1085" w:rsidRPr="008D6ED1" w:rsidRDefault="00BD1085" w:rsidP="0084779B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color w:val="000000"/>
          <w:shd w:val="clear" w:color="auto" w:fill="FFFFFF"/>
        </w:rPr>
      </w:pPr>
      <w:r w:rsidRPr="008D6ED1">
        <w:rPr>
          <w:rFonts w:ascii="Arial" w:hAnsi="Arial" w:cs="Arial"/>
        </w:rPr>
        <w:t>for the permitted purpose</w:t>
      </w:r>
      <w:r w:rsidR="00C004C9">
        <w:rPr>
          <w:rFonts w:ascii="Arial" w:hAnsi="Arial" w:cs="Arial"/>
        </w:rPr>
        <w:t>(s)</w:t>
      </w:r>
      <w:r w:rsidRPr="008D6ED1">
        <w:rPr>
          <w:rFonts w:ascii="Arial" w:hAnsi="Arial" w:cs="Arial"/>
        </w:rPr>
        <w:t xml:space="preserve"> prescribed for the Authority in the table in section 1 </w:t>
      </w:r>
      <w:r w:rsidRPr="008D6ED1">
        <w:rPr>
          <w:rFonts w:ascii="Arial" w:hAnsi="Arial" w:cs="Arial"/>
          <w:color w:val="000000"/>
          <w:shd w:val="clear" w:color="auto" w:fill="FFFFFF"/>
        </w:rPr>
        <w:t xml:space="preserve">of Schedule 1 to the </w:t>
      </w:r>
      <w:r w:rsidRPr="008D6ED1">
        <w:rPr>
          <w:rFonts w:ascii="Arial" w:hAnsi="Arial" w:cs="Arial"/>
          <w:i/>
          <w:color w:val="000000"/>
          <w:shd w:val="clear" w:color="auto" w:fill="FFFFFF"/>
        </w:rPr>
        <w:t>Electoral and Referendum Regulation</w:t>
      </w:r>
      <w:r w:rsidR="005E2D26">
        <w:rPr>
          <w:rFonts w:ascii="Arial" w:hAnsi="Arial" w:cs="Arial"/>
          <w:i/>
          <w:color w:val="000000"/>
          <w:shd w:val="clear" w:color="auto" w:fill="FFFFFF"/>
        </w:rPr>
        <w:t>s</w:t>
      </w:r>
      <w:r w:rsidRPr="008D6ED1">
        <w:rPr>
          <w:rFonts w:ascii="Arial" w:hAnsi="Arial" w:cs="Arial"/>
          <w:i/>
          <w:color w:val="000000"/>
          <w:shd w:val="clear" w:color="auto" w:fill="FFFFFF"/>
        </w:rPr>
        <w:t xml:space="preserve"> 20</w:t>
      </w:r>
      <w:r w:rsidR="00F062CB">
        <w:rPr>
          <w:rFonts w:ascii="Arial" w:hAnsi="Arial" w:cs="Arial"/>
          <w:i/>
          <w:color w:val="000000"/>
          <w:shd w:val="clear" w:color="auto" w:fill="FFFFFF"/>
        </w:rPr>
        <w:t>2</w:t>
      </w:r>
      <w:r w:rsidRPr="008D6ED1">
        <w:rPr>
          <w:rFonts w:ascii="Arial" w:hAnsi="Arial" w:cs="Arial"/>
          <w:i/>
          <w:color w:val="000000"/>
          <w:shd w:val="clear" w:color="auto" w:fill="FFFFFF"/>
        </w:rPr>
        <w:t>6</w:t>
      </w:r>
      <w:r w:rsidR="00C004C9">
        <w:rPr>
          <w:rFonts w:ascii="Arial" w:hAnsi="Arial" w:cs="Arial"/>
          <w:i/>
          <w:color w:val="000000"/>
          <w:shd w:val="clear" w:color="auto" w:fill="FFFFFF"/>
        </w:rPr>
        <w:t xml:space="preserve"> </w:t>
      </w:r>
      <w:r w:rsidR="00C004C9">
        <w:rPr>
          <w:rFonts w:ascii="Arial" w:hAnsi="Arial" w:cs="Arial"/>
          <w:iCs/>
          <w:color w:val="000000"/>
          <w:shd w:val="clear" w:color="auto" w:fill="FFFFFF"/>
        </w:rPr>
        <w:t>(</w:t>
      </w:r>
      <w:proofErr w:type="spellStart"/>
      <w:r w:rsidR="00C004C9">
        <w:rPr>
          <w:rFonts w:ascii="Arial" w:hAnsi="Arial" w:cs="Arial"/>
          <w:iCs/>
          <w:color w:val="000000"/>
          <w:shd w:val="clear" w:color="auto" w:fill="FFFFFF"/>
        </w:rPr>
        <w:t>Cth</w:t>
      </w:r>
      <w:proofErr w:type="spellEnd"/>
      <w:r w:rsidR="00C004C9">
        <w:rPr>
          <w:rFonts w:ascii="Arial" w:hAnsi="Arial" w:cs="Arial"/>
          <w:iCs/>
          <w:color w:val="000000"/>
          <w:shd w:val="clear" w:color="auto" w:fill="FFFFFF"/>
        </w:rPr>
        <w:t>)</w:t>
      </w:r>
      <w:r w:rsidRPr="008D6ED1">
        <w:rPr>
          <w:rFonts w:ascii="Arial" w:hAnsi="Arial" w:cs="Arial"/>
          <w:color w:val="000000"/>
          <w:shd w:val="clear" w:color="auto" w:fill="FFFFFF"/>
        </w:rPr>
        <w:t>;</w:t>
      </w:r>
    </w:p>
    <w:p w14:paraId="5B09AA1F" w14:textId="58C5C127" w:rsidR="00BD1085" w:rsidRPr="008D6ED1" w:rsidRDefault="00BD1085" w:rsidP="0084779B">
      <w:pPr>
        <w:pStyle w:val="ListParagraph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>the Authority has made its employees</w:t>
      </w:r>
      <w:r w:rsidR="00C004C9">
        <w:rPr>
          <w:rFonts w:ascii="Arial" w:hAnsi="Arial" w:cs="Arial"/>
        </w:rPr>
        <w:t>, contractors</w:t>
      </w:r>
      <w:r w:rsidRPr="008D6ED1">
        <w:rPr>
          <w:rFonts w:ascii="Arial" w:hAnsi="Arial" w:cs="Arial"/>
        </w:rPr>
        <w:t xml:space="preserve"> and </w:t>
      </w:r>
      <w:r w:rsidR="00C004C9">
        <w:rPr>
          <w:rFonts w:ascii="Arial" w:hAnsi="Arial" w:cs="Arial"/>
        </w:rPr>
        <w:t>third-party vendors</w:t>
      </w:r>
      <w:r w:rsidRPr="008D6ED1">
        <w:rPr>
          <w:rFonts w:ascii="Arial" w:hAnsi="Arial" w:cs="Arial"/>
        </w:rPr>
        <w:t xml:space="preserve"> aware that:</w:t>
      </w:r>
    </w:p>
    <w:p w14:paraId="1CD03B8F" w14:textId="77777777" w:rsidR="00BD1085" w:rsidRPr="008D6ED1" w:rsidRDefault="00BD1085" w:rsidP="0084779B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>they are dealing with Elector Information received under section 90B of the Electoral Act which is protected information for the purposes of subsection 91B(1) of the Electoral Act;</w:t>
      </w:r>
    </w:p>
    <w:p w14:paraId="7B899DAF" w14:textId="46536DBC" w:rsidR="00BD1085" w:rsidRPr="008D6ED1" w:rsidRDefault="00BD1085" w:rsidP="0084779B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>any failure to use the Elector Information in compliance with subsection 91A(2AA) of the Electoral Act is a breach of subsection 91</w:t>
      </w:r>
      <w:proofErr w:type="gramStart"/>
      <w:r w:rsidRPr="008D6ED1">
        <w:rPr>
          <w:rFonts w:ascii="Arial" w:hAnsi="Arial" w:cs="Arial"/>
        </w:rPr>
        <w:t>A(</w:t>
      </w:r>
      <w:proofErr w:type="gramEnd"/>
      <w:r w:rsidRPr="008D6ED1">
        <w:rPr>
          <w:rFonts w:ascii="Arial" w:hAnsi="Arial" w:cs="Arial"/>
        </w:rPr>
        <w:t>1) of the Electoral Act for which the penalty is 1</w:t>
      </w:r>
      <w:r w:rsidR="00AB7C64">
        <w:rPr>
          <w:rFonts w:ascii="Arial" w:hAnsi="Arial" w:cs="Arial"/>
        </w:rPr>
        <w:t>00</w:t>
      </w:r>
      <w:r w:rsidRPr="008D6ED1">
        <w:rPr>
          <w:rFonts w:ascii="Arial" w:hAnsi="Arial" w:cs="Arial"/>
        </w:rPr>
        <w:t xml:space="preserve"> penalty units;</w:t>
      </w:r>
      <w:r w:rsidRPr="008D6ED1" w:rsidDel="00CB5793">
        <w:rPr>
          <w:rFonts w:ascii="Arial" w:hAnsi="Arial" w:cs="Arial"/>
        </w:rPr>
        <w:t xml:space="preserve"> </w:t>
      </w:r>
    </w:p>
    <w:p w14:paraId="69734060" w14:textId="77777777" w:rsidR="00BD1085" w:rsidRPr="008D6ED1" w:rsidRDefault="00BD1085" w:rsidP="0084779B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>any disclosure of the protected information contrary to subsection 91B(2) of the Electoral Act is a breach of that section for which the penalty is 1,000 penalty units;</w:t>
      </w:r>
    </w:p>
    <w:p w14:paraId="0579A22F" w14:textId="77777777" w:rsidR="00BD1085" w:rsidRPr="008D6ED1" w:rsidRDefault="00BD1085" w:rsidP="0084779B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>any use of the protected information for a commercial purpose is a breach of subsection 91B(3) of the Electoral Act for which the penalty is 1,000 penalty units; and</w:t>
      </w:r>
    </w:p>
    <w:p w14:paraId="264F897E" w14:textId="76619E74" w:rsidR="00BD1085" w:rsidRPr="00120A32" w:rsidRDefault="00BD1085" w:rsidP="0084779B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 xml:space="preserve">that a penalty unit is currently </w:t>
      </w:r>
      <w:r w:rsidRPr="00120A32">
        <w:rPr>
          <w:rFonts w:ascii="Arial" w:hAnsi="Arial" w:cs="Arial"/>
        </w:rPr>
        <w:t>$</w:t>
      </w:r>
      <w:r w:rsidR="0073269D" w:rsidRPr="00120A32">
        <w:rPr>
          <w:rFonts w:ascii="Arial" w:hAnsi="Arial" w:cs="Arial"/>
        </w:rPr>
        <w:t>3</w:t>
      </w:r>
      <w:r w:rsidR="004436A4">
        <w:rPr>
          <w:rFonts w:ascii="Arial" w:hAnsi="Arial" w:cs="Arial"/>
        </w:rPr>
        <w:t>64</w:t>
      </w:r>
      <w:r w:rsidRPr="00120A32">
        <w:rPr>
          <w:rFonts w:ascii="Arial" w:hAnsi="Arial" w:cs="Arial"/>
        </w:rPr>
        <w:t xml:space="preserve"> or such greater sum that was last fixed under subsection 4</w:t>
      </w:r>
      <w:proofErr w:type="gramStart"/>
      <w:r w:rsidRPr="00120A32">
        <w:rPr>
          <w:rFonts w:ascii="Arial" w:hAnsi="Arial" w:cs="Arial"/>
        </w:rPr>
        <w:t>AA(</w:t>
      </w:r>
      <w:proofErr w:type="gramEnd"/>
      <w:r w:rsidRPr="00120A32">
        <w:rPr>
          <w:rFonts w:ascii="Arial" w:hAnsi="Arial" w:cs="Arial"/>
        </w:rPr>
        <w:t xml:space="preserve">3) of the </w:t>
      </w:r>
      <w:r w:rsidRPr="00120A32">
        <w:rPr>
          <w:rFonts w:ascii="Arial" w:hAnsi="Arial" w:cs="Arial"/>
          <w:i/>
        </w:rPr>
        <w:t>Crimes Act 1914</w:t>
      </w:r>
      <w:r w:rsidRPr="00120A32">
        <w:rPr>
          <w:rFonts w:ascii="Arial" w:hAnsi="Arial" w:cs="Arial"/>
        </w:rPr>
        <w:t>.</w:t>
      </w:r>
    </w:p>
    <w:p w14:paraId="545A64E3" w14:textId="41D690FD" w:rsidR="00BD1085" w:rsidRPr="008D6ED1" w:rsidRDefault="00BD1085" w:rsidP="0084779B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 xml:space="preserve">Elector Information provided to the </w:t>
      </w:r>
      <w:r w:rsidR="00C004C9">
        <w:rPr>
          <w:rFonts w:ascii="Arial" w:hAnsi="Arial" w:cs="Arial"/>
        </w:rPr>
        <w:t>Authority</w:t>
      </w:r>
      <w:r w:rsidRPr="008D6ED1">
        <w:rPr>
          <w:rFonts w:ascii="Arial" w:hAnsi="Arial" w:cs="Arial"/>
        </w:rPr>
        <w:t xml:space="preserve"> has been stored</w:t>
      </w:r>
      <w:r>
        <w:rPr>
          <w:rFonts w:ascii="Arial" w:hAnsi="Arial" w:cs="Arial"/>
        </w:rPr>
        <w:t xml:space="preserve"> and/or </w:t>
      </w:r>
      <w:r w:rsidRPr="008D6ED1">
        <w:rPr>
          <w:rFonts w:ascii="Arial" w:hAnsi="Arial" w:cs="Arial"/>
        </w:rPr>
        <w:t>deleted</w:t>
      </w:r>
      <w:r>
        <w:rPr>
          <w:rFonts w:ascii="Arial" w:hAnsi="Arial" w:cs="Arial"/>
        </w:rPr>
        <w:t xml:space="preserve">, </w:t>
      </w:r>
      <w:r w:rsidRPr="008D6ED1">
        <w:rPr>
          <w:rFonts w:ascii="Arial" w:hAnsi="Arial" w:cs="Arial"/>
        </w:rPr>
        <w:t xml:space="preserve">destroyed in accordance with the </w:t>
      </w:r>
      <w:r w:rsidR="0004150A">
        <w:rPr>
          <w:rFonts w:ascii="Arial" w:hAnsi="Arial" w:cs="Arial"/>
        </w:rPr>
        <w:t>Acknowledgement</w:t>
      </w:r>
      <w:r w:rsidRPr="008D6ED1">
        <w:rPr>
          <w:rFonts w:ascii="Arial" w:hAnsi="Arial" w:cs="Arial"/>
        </w:rPr>
        <w:t>.</w:t>
      </w:r>
    </w:p>
    <w:p w14:paraId="2ADD488F" w14:textId="77777777" w:rsidR="00402167" w:rsidRPr="00BD1085" w:rsidRDefault="00BD1085" w:rsidP="0084779B">
      <w:pPr>
        <w:spacing w:after="120" w:line="240" w:lineRule="auto"/>
        <w:jc w:val="both"/>
        <w:rPr>
          <w:rFonts w:ascii="Arial" w:hAnsi="Arial" w:cs="Arial"/>
          <w:b/>
        </w:rPr>
      </w:pPr>
      <w:r w:rsidRPr="006F05C5">
        <w:rPr>
          <w:rFonts w:ascii="Arial" w:hAnsi="Arial" w:cs="Arial"/>
          <w:highlight w:val="yellow"/>
        </w:rPr>
        <w:t>[Insert signature block]</w:t>
      </w:r>
    </w:p>
    <w:sectPr w:rsidR="00402167" w:rsidRPr="00BD10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31E8D"/>
    <w:multiLevelType w:val="hybridMultilevel"/>
    <w:tmpl w:val="74C412AA"/>
    <w:lvl w:ilvl="0" w:tplc="48DA4D5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836FF6"/>
    <w:multiLevelType w:val="hybridMultilevel"/>
    <w:tmpl w:val="23A4C67A"/>
    <w:lvl w:ilvl="0" w:tplc="48DA4D5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48DA4D50">
      <w:start w:val="1"/>
      <w:numFmt w:val="lowerRoman"/>
      <w:lvlText w:val="(%3)"/>
      <w:lvlJc w:val="left"/>
      <w:pPr>
        <w:ind w:left="2880" w:hanging="18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29679CB"/>
    <w:multiLevelType w:val="hybridMultilevel"/>
    <w:tmpl w:val="5D6448DC"/>
    <w:lvl w:ilvl="0" w:tplc="48DA4D5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48DA4D50">
      <w:start w:val="1"/>
      <w:numFmt w:val="lowerRoman"/>
      <w:lvlText w:val="(%3)"/>
      <w:lvlJc w:val="left"/>
      <w:pPr>
        <w:ind w:left="2880" w:hanging="18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03B08FC"/>
    <w:multiLevelType w:val="hybridMultilevel"/>
    <w:tmpl w:val="D0528DCA"/>
    <w:lvl w:ilvl="0" w:tplc="E384CF48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E384CF48">
      <w:start w:val="1"/>
      <w:numFmt w:val="lowerLetter"/>
      <w:lvlText w:val="(%2)"/>
      <w:lvlJc w:val="left"/>
      <w:pPr>
        <w:ind w:left="1437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57" w:hanging="180"/>
      </w:p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61FD7882"/>
    <w:multiLevelType w:val="hybridMultilevel"/>
    <w:tmpl w:val="C19C020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u w:color="7030A0"/>
      </w:rPr>
    </w:lvl>
    <w:lvl w:ilvl="1" w:tplc="C3DECB2E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B6F31"/>
    <w:multiLevelType w:val="hybridMultilevel"/>
    <w:tmpl w:val="03E4A424"/>
    <w:lvl w:ilvl="0" w:tplc="E384CF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9FD8B92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C6601"/>
    <w:multiLevelType w:val="hybridMultilevel"/>
    <w:tmpl w:val="63E83A3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9FD8B92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488881">
    <w:abstractNumId w:val="4"/>
  </w:num>
  <w:num w:numId="2" w16cid:durableId="568543082">
    <w:abstractNumId w:val="6"/>
  </w:num>
  <w:num w:numId="3" w16cid:durableId="83840829">
    <w:abstractNumId w:val="5"/>
  </w:num>
  <w:num w:numId="4" w16cid:durableId="49967642">
    <w:abstractNumId w:val="2"/>
  </w:num>
  <w:num w:numId="5" w16cid:durableId="1207990402">
    <w:abstractNumId w:val="0"/>
  </w:num>
  <w:num w:numId="6" w16cid:durableId="2114980959">
    <w:abstractNumId w:val="3"/>
  </w:num>
  <w:num w:numId="7" w16cid:durableId="798762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085"/>
    <w:rsid w:val="00040344"/>
    <w:rsid w:val="0004150A"/>
    <w:rsid w:val="00120A32"/>
    <w:rsid w:val="00216362"/>
    <w:rsid w:val="00224366"/>
    <w:rsid w:val="00224504"/>
    <w:rsid w:val="00264F85"/>
    <w:rsid w:val="003A651E"/>
    <w:rsid w:val="00402167"/>
    <w:rsid w:val="004436A4"/>
    <w:rsid w:val="004E51B9"/>
    <w:rsid w:val="005E2D26"/>
    <w:rsid w:val="006F05C5"/>
    <w:rsid w:val="0073269D"/>
    <w:rsid w:val="007B4BC2"/>
    <w:rsid w:val="0084779B"/>
    <w:rsid w:val="008B5515"/>
    <w:rsid w:val="00A57626"/>
    <w:rsid w:val="00AB7C64"/>
    <w:rsid w:val="00AE5B1F"/>
    <w:rsid w:val="00B1106F"/>
    <w:rsid w:val="00B315C6"/>
    <w:rsid w:val="00BD1085"/>
    <w:rsid w:val="00BD44C7"/>
    <w:rsid w:val="00C004C9"/>
    <w:rsid w:val="00C215E0"/>
    <w:rsid w:val="00DD08AA"/>
    <w:rsid w:val="00E918B0"/>
    <w:rsid w:val="00F0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77BA5"/>
  <w15:chartTrackingRefBased/>
  <w15:docId w15:val="{9B556C64-2933-4C8E-8311-6B411451E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0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0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20A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0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0A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A3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436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customXml" Target="/customXML/item3.xml" Id="R51c286b2ab5b46c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0B3863E18DF240919C16D6794A52FDA5" version="1.0.0">
  <systemFields>
    <field name="Objective-Id">
      <value order="0">A8018081</value>
    </field>
    <field name="Objective-Title">
      <value order="0">90B(4)(4) statement of assurance - prescribed authority ASEI</value>
    </field>
    <field name="Objective-Description">
      <value order="0"/>
    </field>
    <field name="Objective-CreationStamp">
      <value order="0">2026-08-18T01:52:54Z</value>
    </field>
    <field name="Objective-IsApproved">
      <value order="0">false</value>
    </field>
    <field name="Objective-IsPublished">
      <value order="0">true</value>
    </field>
    <field name="Objective-DatePublished">
      <value order="0">2026-08-18T05:13:32Z</value>
    </field>
    <field name="Objective-ModificationStamp">
      <value order="0">2026-08-19T21:55:32Z</value>
    </field>
    <field name="Objective-Owner">
      <value order="0">Tracey Chapman</value>
    </field>
    <field name="Objective-Path">
      <value order="0">Objective Global Folder:AEC File Plan:Deputy Electoral Commissioner:Service Delivery Group:Roll Management and Industrial Events Branch:Roll Data and Products:Roll Products and Services:Roll Products:90B:Supply under 90B(4)(4):90B(4)(4) admin templates</value>
    </field>
    <field name="Objective-Parent">
      <value order="0">90B(4)(4) admin templates</value>
    </field>
    <field name="Objective-State">
      <value order="0">Published</value>
    </field>
    <field name="Objective-VersionId">
      <value order="0">vA10476835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2019/4137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91">
      <field name="Objective-Next Review Date">
        <value order="0"/>
      </field>
      <field name="Objective-Document approver">
        <value order="0"/>
      </field>
      <field name="Objective-Approver role">
        <value order="0"/>
      </field>
      <field name="Objective-Date approved">
        <value order="0"/>
      </field>
      <field name="Objective-Version approved">
        <value order="0"/>
      </field>
      <field name="Objective-Approval history">
        <value order="0"/>
      </field>
    </catalogue>
  </catalogues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0B3863E18DF240919C16D6794A52FD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Electoral Commission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Watt</dc:creator>
  <cp:keywords/>
  <dc:description/>
  <cp:lastModifiedBy>Tracey Chapman</cp:lastModifiedBy>
  <cp:revision>6</cp:revision>
  <dcterms:created xsi:type="dcterms:W3CDTF">2026-08-18T01:43:00Z</dcterms:created>
  <dcterms:modified xsi:type="dcterms:W3CDTF">2026-08-18T05:13:00Z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A8018081</vt:lpwstr>
  </property>
  <property fmtid="{D5CDD505-2E9C-101B-9397-08002B2CF9AE}" pid="4" name="Objective-Title">
    <vt:lpwstr>90B(4)(4) statement of assurance - prescribed authority ASEI</vt:lpwstr>
  </property>
  <property fmtid="{D5CDD505-2E9C-101B-9397-08002B2CF9AE}" pid="5" name="Objective-Description">
    <vt:lpwstr/>
  </property>
  <property fmtid="{D5CDD505-2E9C-101B-9397-08002B2CF9AE}" pid="6" name="Objective-CreationStamp">
    <vt:filetime>2026-08-18T01:52:54Z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2026-08-18T05:13:32Z</vt:filetime>
  </property>
  <property fmtid="{D5CDD505-2E9C-101B-9397-08002B2CF9AE}" pid="10" name="Objective-ModificationStamp">
    <vt:filetime>2026-08-19T21:55:32Z</vt:filetime>
  </property>
  <property fmtid="{D5CDD505-2E9C-101B-9397-08002B2CF9AE}" pid="11" name="Objective-Owner">
    <vt:lpwstr>Tracey Chapman</vt:lpwstr>
  </property>
  <property fmtid="{D5CDD505-2E9C-101B-9397-08002B2CF9AE}" pid="12" name="Objective-Path">
    <vt:lpwstr>Objective Global Folder:AEC File Plan:Deputy Electoral Commissioner:Service Delivery Group:Roll Management and Industrial Events Branch:Roll Data and Products:Roll Products and Services:Roll Products:90B:Supply under 90B(4)(4):90B(4)(4) admin templates</vt:lpwstr>
  </property>
  <property fmtid="{D5CDD505-2E9C-101B-9397-08002B2CF9AE}" pid="13" name="Objective-Parent">
    <vt:lpwstr>90B(4)(4) admin templates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vA10476835</vt:lpwstr>
  </property>
  <property fmtid="{D5CDD505-2E9C-101B-9397-08002B2CF9AE}" pid="16" name="Objective-Version">
    <vt:lpwstr>4.0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2019/4137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MSIP_Label_cbfd5943-f87e-40ae-9ab7-ca0a2fbb12c2_Enabled">
    <vt:lpwstr>true</vt:lpwstr>
  </property>
  <property fmtid="{D5CDD505-2E9C-101B-9397-08002B2CF9AE}" pid="23" name="MSIP_Label_cbfd5943-f87e-40ae-9ab7-ca0a2fbb12c2_SetDate">
    <vt:lpwstr>2025-02-07T01:29:37Z</vt:lpwstr>
  </property>
  <property fmtid="{D5CDD505-2E9C-101B-9397-08002B2CF9AE}" pid="24" name="MSIP_Label_cbfd5943-f87e-40ae-9ab7-ca0a2fbb12c2_Method">
    <vt:lpwstr>Privileged</vt:lpwstr>
  </property>
  <property fmtid="{D5CDD505-2E9C-101B-9397-08002B2CF9AE}" pid="25" name="MSIP_Label_cbfd5943-f87e-40ae-9ab7-ca0a2fbb12c2_Name">
    <vt:lpwstr>OFFICIAL</vt:lpwstr>
  </property>
  <property fmtid="{D5CDD505-2E9C-101B-9397-08002B2CF9AE}" pid="26" name="MSIP_Label_cbfd5943-f87e-40ae-9ab7-ca0a2fbb12c2_SiteId">
    <vt:lpwstr>c1eefc4f-a78a-4616-a218-48ba01757af3</vt:lpwstr>
  </property>
  <property fmtid="{D5CDD505-2E9C-101B-9397-08002B2CF9AE}" pid="27" name="MSIP_Label_cbfd5943-f87e-40ae-9ab7-ca0a2fbb12c2_ActionId">
    <vt:lpwstr>71d6cffc-7a7a-4aef-90c4-a556a5c7bc3f</vt:lpwstr>
  </property>
  <property fmtid="{D5CDD505-2E9C-101B-9397-08002B2CF9AE}" pid="28" name="MSIP_Label_cbfd5943-f87e-40ae-9ab7-ca0a2fbb12c2_ContentBits">
    <vt:lpwstr>0</vt:lpwstr>
  </property>
  <property fmtid="{D5CDD505-2E9C-101B-9397-08002B2CF9AE}" pid="29" name="Objective-Next Review Date">
    <vt:lpwstr/>
  </property>
  <property fmtid="{D5CDD505-2E9C-101B-9397-08002B2CF9AE}" pid="30" name="Objective-Document approver">
    <vt:lpwstr/>
  </property>
  <property fmtid="{D5CDD505-2E9C-101B-9397-08002B2CF9AE}" pid="31" name="Objective-Approver role">
    <vt:lpwstr/>
  </property>
  <property fmtid="{D5CDD505-2E9C-101B-9397-08002B2CF9AE}" pid="32" name="Objective-Date approved">
    <vt:lpwstr/>
  </property>
  <property fmtid="{D5CDD505-2E9C-101B-9397-08002B2CF9AE}" pid="33" name="Objective-Version approved">
    <vt:lpwstr/>
  </property>
  <property fmtid="{D5CDD505-2E9C-101B-9397-08002B2CF9AE}" pid="34" name="Objective-Approval history">
    <vt:lpwstr/>
  </property>
</Properties>
</file>